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6AAC8" w14:textId="77777777" w:rsidR="006B24D4" w:rsidRDefault="002E7895" w:rsidP="002E7895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5F27A0D" w14:textId="77777777" w:rsidR="002E7895" w:rsidRDefault="002E7895" w:rsidP="002E7895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Азнакаево 32768 архетипа ИВДИВО ИВАС Платона ИВАС Кут Хуми</w:t>
      </w:r>
    </w:p>
    <w:p w14:paraId="4240EB76" w14:textId="77777777" w:rsidR="002E7895" w:rsidRDefault="002E7895" w:rsidP="002E7895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4F95E42F" w14:textId="77777777" w:rsidR="002E7895" w:rsidRDefault="002E7895" w:rsidP="002E7895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20.07.2025</w:t>
      </w:r>
    </w:p>
    <w:p w14:paraId="445FC281" w14:textId="77777777" w:rsidR="002E7895" w:rsidRPr="00727DF6" w:rsidRDefault="00932665" w:rsidP="002E789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Утверждаю. </w:t>
      </w:r>
      <w:r w:rsidR="00727DF6" w:rsidRPr="00727DF6">
        <w:rPr>
          <w:rFonts w:ascii="Times New Roman" w:hAnsi="Times New Roman" w:cs="Times New Roman"/>
          <w:sz w:val="24"/>
        </w:rPr>
        <w:t>Глава подразделения ИВДИВО Азнакаево Лилия Гареева</w:t>
      </w:r>
    </w:p>
    <w:p w14:paraId="28B5AA21" w14:textId="77777777" w:rsidR="002E7895" w:rsidRDefault="002E7895" w:rsidP="002E789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5C4C709B" w14:textId="77777777" w:rsidR="002E7895" w:rsidRDefault="002E7895" w:rsidP="002E789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Гареева Л.Н.</w:t>
      </w:r>
    </w:p>
    <w:p w14:paraId="7B88C21F" w14:textId="77777777" w:rsidR="002E7895" w:rsidRDefault="002E7895" w:rsidP="002E789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Багнюк Г.З.</w:t>
      </w:r>
    </w:p>
    <w:p w14:paraId="488C1AF8" w14:textId="77777777" w:rsidR="002E7895" w:rsidRDefault="002E7895" w:rsidP="002E789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Ибрагимова Г.Г.</w:t>
      </w:r>
    </w:p>
    <w:p w14:paraId="41F371BD" w14:textId="77777777" w:rsidR="002E7895" w:rsidRDefault="002E7895" w:rsidP="002E789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Муллина Р.З.</w:t>
      </w:r>
    </w:p>
    <w:p w14:paraId="335F2ABD" w14:textId="77777777" w:rsidR="002E7895" w:rsidRDefault="002E7895" w:rsidP="002E789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Вафина Э.В.</w:t>
      </w:r>
    </w:p>
    <w:p w14:paraId="64F76EA6" w14:textId="77777777" w:rsidR="002E7895" w:rsidRDefault="002E7895" w:rsidP="002E789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Давлетгараев С.Р.</w:t>
      </w:r>
    </w:p>
    <w:p w14:paraId="035CB5EB" w14:textId="77777777" w:rsidR="002E7895" w:rsidRDefault="002E7895" w:rsidP="002E789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Гареева А.Н.</w:t>
      </w:r>
    </w:p>
    <w:p w14:paraId="16BBA328" w14:textId="5501799E" w:rsidR="002E7895" w:rsidRDefault="002E7895" w:rsidP="002E789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Комяков В.М.</w:t>
      </w:r>
    </w:p>
    <w:p w14:paraId="34A390D8" w14:textId="2C917F79" w:rsidR="00D0358F" w:rsidRDefault="00D0358F" w:rsidP="002E789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</w:t>
      </w:r>
      <w:r>
        <w:rPr>
          <w:rFonts w:ascii="Times New Roman" w:hAnsi="Times New Roman" w:cs="Times New Roman"/>
          <w:color w:val="000000"/>
          <w:sz w:val="24"/>
        </w:rPr>
        <w:t>Гафиятуллина Л.Н.</w:t>
      </w:r>
    </w:p>
    <w:p w14:paraId="376F0482" w14:textId="7BC9F8CE" w:rsidR="002E7895" w:rsidRDefault="00D0358F" w:rsidP="002E789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</w:t>
      </w:r>
      <w:r w:rsidR="002E7895">
        <w:rPr>
          <w:rFonts w:ascii="Times New Roman" w:hAnsi="Times New Roman" w:cs="Times New Roman"/>
          <w:color w:val="000000"/>
          <w:sz w:val="24"/>
        </w:rPr>
        <w:t>. Фасхутдинова Г.М.</w:t>
      </w:r>
    </w:p>
    <w:p w14:paraId="375FC752" w14:textId="0A2F0B71" w:rsidR="00727DF6" w:rsidRDefault="002E7895" w:rsidP="002E789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D0358F"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Times New Roman" w:hAnsi="Times New Roman" w:cs="Times New Roman"/>
          <w:color w:val="000000"/>
          <w:sz w:val="24"/>
        </w:rPr>
        <w:t>. Сайфиева Г.И.</w:t>
      </w:r>
    </w:p>
    <w:p w14:paraId="706E530D" w14:textId="77777777" w:rsidR="002E7895" w:rsidRDefault="002E7895" w:rsidP="002E7895">
      <w:pPr>
        <w:rPr>
          <w:rFonts w:ascii="Times New Roman" w:hAnsi="Times New Roman" w:cs="Times New Roman"/>
          <w:color w:val="000000"/>
          <w:sz w:val="24"/>
        </w:rPr>
      </w:pPr>
    </w:p>
    <w:p w14:paraId="537517C0" w14:textId="77777777" w:rsidR="002E7895" w:rsidRDefault="002E7895" w:rsidP="002E789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4E1D0EAB" w14:textId="77777777" w:rsidR="002E7895" w:rsidRDefault="002E7895" w:rsidP="002E789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Станца Ядра Синтеза 1024-рицы Человека территории подразделения ИВДИВО Азнакаево,  индивидуальные и командное Фа утверждены.</w:t>
      </w:r>
    </w:p>
    <w:p w14:paraId="4BC8A1DE" w14:textId="77777777" w:rsidR="002E7895" w:rsidRDefault="002E7895" w:rsidP="002E789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План Синтеза Совета ИВО: Подготовка к Съезду ИВДИВО 2025 г.</w:t>
      </w:r>
    </w:p>
    <w:p w14:paraId="6AF6A321" w14:textId="77777777" w:rsidR="002E7895" w:rsidRDefault="002E7895" w:rsidP="002E789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Практика "Преображение Омеги ИВО и огнеобразного состава Ядер каждого, активация Фа каждого".</w:t>
      </w:r>
    </w:p>
    <w:p w14:paraId="12DD0EE5" w14:textId="56F5FDA2" w:rsidR="002E7895" w:rsidRDefault="002E7895" w:rsidP="002E789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Практика</w:t>
      </w:r>
      <w:r w:rsidR="00385EA2">
        <w:rPr>
          <w:rFonts w:ascii="Times New Roman" w:hAnsi="Times New Roman" w:cs="Times New Roman"/>
          <w:color w:val="000000"/>
          <w:sz w:val="24"/>
        </w:rPr>
        <w:t xml:space="preserve"> 3 114 Синтеза, Москва</w:t>
      </w:r>
      <w:r>
        <w:rPr>
          <w:rFonts w:ascii="Times New Roman" w:hAnsi="Times New Roman" w:cs="Times New Roman"/>
          <w:color w:val="000000"/>
          <w:sz w:val="24"/>
        </w:rPr>
        <w:t xml:space="preserve"> "Преображение каждого из нас из двоицы явления Человеческой реализации в троицу явления Человеческой реализации. Стяжание Я-Настоящего синтеза Синтез-частей, архетипических Частей и реальностных Частей".</w:t>
      </w:r>
    </w:p>
    <w:p w14:paraId="45911BDE" w14:textId="77777777" w:rsidR="002E7895" w:rsidRDefault="002E7895" w:rsidP="002E789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Практика светского общения с ИВ Отцом и формирования униграммности общения с ИВ Отцом.</w:t>
      </w:r>
    </w:p>
    <w:p w14:paraId="6AE6E1B9" w14:textId="77777777" w:rsidR="002E7895" w:rsidRDefault="002E7895" w:rsidP="002E789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Обсуждение подготовки к Съезду ИВДИВО 2025 г.</w:t>
      </w:r>
    </w:p>
    <w:p w14:paraId="366E5A63" w14:textId="77777777" w:rsidR="002E7895" w:rsidRDefault="002E7895" w:rsidP="002E789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Преображение Частей горизонта подразделения ИВДИВО Азнакаево и Условий ИВО каждого.</w:t>
      </w:r>
    </w:p>
    <w:p w14:paraId="428E5C42" w14:textId="77777777" w:rsidR="002E7895" w:rsidRDefault="002E7895" w:rsidP="002E7895">
      <w:pPr>
        <w:rPr>
          <w:rFonts w:ascii="Times New Roman" w:hAnsi="Times New Roman" w:cs="Times New Roman"/>
          <w:color w:val="000000"/>
          <w:sz w:val="24"/>
        </w:rPr>
      </w:pPr>
    </w:p>
    <w:p w14:paraId="6A763713" w14:textId="77777777" w:rsidR="002E7895" w:rsidRDefault="002E7895" w:rsidP="002E789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542BD1B5" w14:textId="215ED0D1" w:rsidR="002E7895" w:rsidRDefault="002E7895" w:rsidP="002E789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Индивидуальная подготовка к Съезду ИВДИВО 2025</w:t>
      </w:r>
      <w:r w:rsidR="00385EA2">
        <w:rPr>
          <w:rFonts w:ascii="Times New Roman" w:hAnsi="Times New Roman" w:cs="Times New Roman"/>
          <w:color w:val="000000"/>
          <w:sz w:val="24"/>
        </w:rPr>
        <w:t xml:space="preserve"> г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</w:rPr>
        <w:t>. Срок исполнения: до 30.07.2025 г. Ответственные: все Должностно Полномочные ИВДИВО.</w:t>
      </w:r>
    </w:p>
    <w:p w14:paraId="3018E59F" w14:textId="77777777" w:rsidR="002E7895" w:rsidRDefault="002E7895" w:rsidP="002E7895">
      <w:pPr>
        <w:rPr>
          <w:rFonts w:ascii="Times New Roman" w:hAnsi="Times New Roman" w:cs="Times New Roman"/>
          <w:color w:val="000000"/>
          <w:sz w:val="24"/>
        </w:rPr>
      </w:pPr>
    </w:p>
    <w:p w14:paraId="462DC892" w14:textId="77777777" w:rsidR="002E7895" w:rsidRDefault="002E7895" w:rsidP="002E789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657471A3" w14:textId="77777777" w:rsidR="002E7895" w:rsidRDefault="002E7895" w:rsidP="002E789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Подготовка к съезду ИВДИВО. Фа индивидуальное. Части. Станца. Я-Настоящего. Светское общение с ИВ Отцом. Условия. </w:t>
      </w:r>
    </w:p>
    <w:p w14:paraId="3F3869EF" w14:textId="77777777" w:rsidR="002E7895" w:rsidRDefault="002E7895" w:rsidP="002E7895">
      <w:pPr>
        <w:rPr>
          <w:rFonts w:ascii="Times New Roman" w:hAnsi="Times New Roman" w:cs="Times New Roman"/>
          <w:color w:val="000000"/>
          <w:sz w:val="24"/>
        </w:rPr>
      </w:pPr>
    </w:p>
    <w:p w14:paraId="7244C8FE" w14:textId="77777777" w:rsidR="002E7895" w:rsidRDefault="002E7895" w:rsidP="002E7895">
      <w:pPr>
        <w:rPr>
          <w:rFonts w:ascii="Times New Roman" w:hAnsi="Times New Roman" w:cs="Times New Roman"/>
          <w:color w:val="000000"/>
          <w:sz w:val="24"/>
        </w:rPr>
      </w:pPr>
    </w:p>
    <w:p w14:paraId="53DFA9F0" w14:textId="77777777" w:rsidR="002E7895" w:rsidRPr="002E7895" w:rsidRDefault="002E7895" w:rsidP="002E789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протокольного и цивилизационного синтеза ИВАС Кут Хуми Эльмира Вафина</w:t>
      </w:r>
    </w:p>
    <w:sectPr w:rsidR="002E7895" w:rsidRPr="002E7895" w:rsidSect="002E7895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895"/>
    <w:rsid w:val="002E7895"/>
    <w:rsid w:val="00385EA2"/>
    <w:rsid w:val="006B24D4"/>
    <w:rsid w:val="006B4865"/>
    <w:rsid w:val="00727DF6"/>
    <w:rsid w:val="00932665"/>
    <w:rsid w:val="00D0358F"/>
    <w:rsid w:val="00F03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17BF"/>
  <w15:docId w15:val="{61E55A7C-BBCE-4A92-A6A0-FD0C4D6A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2025-10-29T20:31:00Z</dcterms:created>
  <dcterms:modified xsi:type="dcterms:W3CDTF">2025-10-30T11:12:00Z</dcterms:modified>
</cp:coreProperties>
</file>